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05" w:rsidRDefault="00A80264">
      <w:r>
        <w:t xml:space="preserve">Note taking assignment for </w:t>
      </w:r>
      <w:r w:rsidRPr="00A80264">
        <w:rPr>
          <w:i/>
        </w:rPr>
        <w:t>The Little Prince</w:t>
      </w:r>
    </w:p>
    <w:p w:rsidR="00A80264" w:rsidRPr="00A80264" w:rsidRDefault="00A80264">
      <w:pPr>
        <w:rPr>
          <w:b/>
        </w:rPr>
      </w:pPr>
      <w:r w:rsidRPr="00A80264">
        <w:rPr>
          <w:b/>
        </w:rPr>
        <w:t>Chapters 1-V</w:t>
      </w:r>
      <w:r>
        <w:rPr>
          <w:b/>
        </w:rPr>
        <w:t xml:space="preserve"> (date)</w:t>
      </w:r>
    </w:p>
    <w:p w:rsidR="00A80264" w:rsidRDefault="00A80264" w:rsidP="00A80264">
      <w:pPr>
        <w:ind w:firstLine="360"/>
      </w:pPr>
      <w:r>
        <w:t>1. Setting</w:t>
      </w:r>
    </w:p>
    <w:p w:rsidR="00A80264" w:rsidRDefault="00A80264" w:rsidP="00A80264">
      <w:pPr>
        <w:ind w:firstLine="360"/>
      </w:pPr>
      <w:r>
        <w:t>2.Writer’s style</w:t>
      </w:r>
    </w:p>
    <w:p w:rsidR="00A80264" w:rsidRDefault="00A80264" w:rsidP="00A80264">
      <w:pPr>
        <w:ind w:firstLine="360"/>
      </w:pPr>
      <w:r>
        <w:t>3. Adjectives to describe</w:t>
      </w:r>
    </w:p>
    <w:p w:rsidR="00A80264" w:rsidRDefault="00A80264" w:rsidP="00A80264">
      <w:pPr>
        <w:ind w:firstLine="360"/>
      </w:pPr>
      <w:r>
        <w:tab/>
        <w:t>a. children</w:t>
      </w:r>
    </w:p>
    <w:p w:rsidR="00A80264" w:rsidRDefault="00A80264" w:rsidP="00A80264">
      <w:pPr>
        <w:ind w:firstLine="360"/>
      </w:pPr>
      <w:r>
        <w:tab/>
        <w:t>b. adults</w:t>
      </w:r>
    </w:p>
    <w:p w:rsidR="00A80264" w:rsidRDefault="00A80264" w:rsidP="00A80264">
      <w:pPr>
        <w:ind w:firstLine="360"/>
      </w:pPr>
      <w:r>
        <w:t>4. Baobabs (concrete object) symbolize __________ (abstract object) Discuss</w:t>
      </w:r>
    </w:p>
    <w:p w:rsidR="00A80264" w:rsidRDefault="00A80264">
      <w:r w:rsidRPr="00A80264">
        <w:rPr>
          <w:b/>
        </w:rPr>
        <w:t xml:space="preserve">Chapters VI-XXVII </w:t>
      </w:r>
      <w:r>
        <w:t>- Follow the example format below for each chapter.</w:t>
      </w:r>
    </w:p>
    <w:p w:rsidR="00A80264" w:rsidRDefault="00A80264">
      <w:r>
        <w:t>Ch. 5 (date)</w:t>
      </w:r>
    </w:p>
    <w:p w:rsidR="00A80264" w:rsidRDefault="00A80264">
      <w:r>
        <w:tab/>
      </w:r>
      <w:r w:rsidRPr="00A80264">
        <w:rPr>
          <w:b/>
        </w:rPr>
        <w:t>S</w:t>
      </w:r>
      <w:r>
        <w:rPr>
          <w:b/>
        </w:rPr>
        <w:t xml:space="preserve">ummary – </w:t>
      </w:r>
      <w:r>
        <w:t>The Little Prince (TLP) talks about the dangers of baobab trees. He wants the sheep to eat the bushes. He says all seeds seem the same at first. Some turn good and some bad.</w:t>
      </w:r>
    </w:p>
    <w:p w:rsidR="00A80264" w:rsidRDefault="00A80264">
      <w:r>
        <w:tab/>
      </w:r>
      <w:r>
        <w:rPr>
          <w:b/>
        </w:rPr>
        <w:t xml:space="preserve">Response – </w:t>
      </w:r>
      <w:r>
        <w:t xml:space="preserve">TLP says good plants come from good seeds &amp; bad plants come from bad seeds. Does this mean the writer thinks that people are born good and bad or does </w:t>
      </w:r>
      <w:proofErr w:type="gramStart"/>
      <w:r>
        <w:t>he</w:t>
      </w:r>
      <w:proofErr w:type="gramEnd"/>
      <w:r>
        <w:t xml:space="preserve"> think there is good and bad in all of us and sometimes the bad is grown out. </w:t>
      </w:r>
    </w:p>
    <w:p w:rsidR="00A80264" w:rsidRDefault="00A80264" w:rsidP="00977F07">
      <w:pPr>
        <w:spacing w:after="0"/>
      </w:pPr>
      <w:r>
        <w:tab/>
      </w:r>
      <w:r>
        <w:rPr>
          <w:b/>
        </w:rPr>
        <w:t xml:space="preserve">Literary Response – </w:t>
      </w:r>
      <w:r>
        <w:t xml:space="preserve">Moral (although he doesn’t usually use a moralistic tone) some things can be put off until a later time but not things that can be destructive (theme?) </w:t>
      </w:r>
    </w:p>
    <w:p w:rsidR="00A80264" w:rsidRDefault="00A80264" w:rsidP="00977F07">
      <w:pPr>
        <w:spacing w:after="0"/>
      </w:pPr>
      <w:r>
        <w:tab/>
      </w:r>
      <w:r>
        <w:tab/>
      </w:r>
      <w:r>
        <w:tab/>
        <w:t xml:space="preserve">        Influence of historic even (WWII) on the story. </w:t>
      </w:r>
    </w:p>
    <w:p w:rsidR="00977F07" w:rsidRPr="00A80264" w:rsidRDefault="00977F07" w:rsidP="00977F07">
      <w:pPr>
        <w:spacing w:after="0"/>
      </w:pPr>
      <w:r>
        <w:tab/>
      </w:r>
      <w:r>
        <w:tab/>
      </w:r>
      <w:r>
        <w:tab/>
        <w:t xml:space="preserve">        Symbol of Baobab trees = evil</w:t>
      </w:r>
      <w:bookmarkStart w:id="0" w:name="_GoBack"/>
      <w:bookmarkEnd w:id="0"/>
    </w:p>
    <w:sectPr w:rsidR="00977F07" w:rsidRPr="00A8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64"/>
    <w:rsid w:val="00977F07"/>
    <w:rsid w:val="00A80264"/>
    <w:rsid w:val="00C647B7"/>
    <w:rsid w:val="00CE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e133334</dc:creator>
  <cp:lastModifiedBy>e133334</cp:lastModifiedBy>
  <cp:revision>1</cp:revision>
  <dcterms:created xsi:type="dcterms:W3CDTF">2015-03-03T20:19:00Z</dcterms:created>
  <dcterms:modified xsi:type="dcterms:W3CDTF">2015-03-03T20:31:00Z</dcterms:modified>
</cp:coreProperties>
</file>